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4D0" w:rsidRPr="006A009B" w:rsidRDefault="0006287A">
      <w:pPr>
        <w:rPr>
          <w:rFonts w:ascii="Sylfaen" w:hAnsi="Sylfaen"/>
          <w:color w:val="FF0000"/>
          <w:sz w:val="28"/>
          <w:lang w:val="ka-GE"/>
        </w:rPr>
      </w:pPr>
      <w:r w:rsidRPr="006A009B">
        <w:rPr>
          <w:rFonts w:ascii="Sylfaen" w:hAnsi="Sylfaen"/>
          <w:noProof/>
        </w:rPr>
        <w:drawing>
          <wp:anchor distT="0" distB="0" distL="114300" distR="114300" simplePos="0" relativeHeight="251659264" behindDoc="1" locked="0" layoutInCell="1" allowOverlap="1" wp14:anchorId="2CF6B919" wp14:editId="1027CA67">
            <wp:simplePos x="0" y="0"/>
            <wp:positionH relativeFrom="margin">
              <wp:posOffset>5429250</wp:posOffset>
            </wp:positionH>
            <wp:positionV relativeFrom="paragraph">
              <wp:posOffset>-159385</wp:posOffset>
            </wp:positionV>
            <wp:extent cx="718930" cy="53340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93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009B">
        <w:rPr>
          <w:rFonts w:ascii="Sylfaen" w:hAnsi="Sylfaen"/>
          <w:noProof/>
        </w:rPr>
        <w:drawing>
          <wp:anchor distT="0" distB="0" distL="114300" distR="114300" simplePos="0" relativeHeight="251658240" behindDoc="1" locked="0" layoutInCell="1" allowOverlap="1" wp14:anchorId="618C8E7C" wp14:editId="6843064F">
            <wp:simplePos x="0" y="0"/>
            <wp:positionH relativeFrom="margin">
              <wp:posOffset>-144780</wp:posOffset>
            </wp:positionH>
            <wp:positionV relativeFrom="paragraph">
              <wp:posOffset>-160020</wp:posOffset>
            </wp:positionV>
            <wp:extent cx="1493520" cy="56959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009B">
        <w:rPr>
          <w:rFonts w:ascii="Sylfaen" w:hAnsi="Sylfaen"/>
          <w:color w:val="FF0000"/>
          <w:sz w:val="28"/>
          <w:lang w:val="ka-GE"/>
        </w:rPr>
        <w:t xml:space="preserve">                                     </w:t>
      </w:r>
      <w:r w:rsidR="005A74D0" w:rsidRPr="006A009B">
        <w:rPr>
          <w:rFonts w:ascii="Sylfaen" w:hAnsi="Sylfaen"/>
          <w:color w:val="FF0000"/>
          <w:sz w:val="28"/>
          <w:lang w:val="ka-GE"/>
        </w:rPr>
        <w:t xml:space="preserve">ბიოლოგიური ფუნგიციდი და </w:t>
      </w:r>
      <w:r w:rsidRPr="006A009B">
        <w:rPr>
          <w:rFonts w:ascii="Sylfaen" w:hAnsi="Sylfaen"/>
          <w:color w:val="FF0000"/>
          <w:sz w:val="28"/>
          <w:lang w:val="ka-GE"/>
        </w:rPr>
        <w:t>ბაქტერიო</w:t>
      </w:r>
      <w:r w:rsidR="005A74D0" w:rsidRPr="006A009B">
        <w:rPr>
          <w:rFonts w:ascii="Sylfaen" w:hAnsi="Sylfaen"/>
          <w:color w:val="FF0000"/>
          <w:sz w:val="28"/>
          <w:lang w:val="ka-GE"/>
        </w:rPr>
        <w:t>ციდი</w:t>
      </w:r>
    </w:p>
    <w:p w:rsidR="0006287A" w:rsidRPr="006A009B" w:rsidRDefault="0006287A" w:rsidP="00CB7A82">
      <w:pPr>
        <w:rPr>
          <w:rFonts w:ascii="Sylfaen" w:hAnsi="Sylfaen"/>
          <w:lang w:val="ka-GE"/>
        </w:rPr>
      </w:pPr>
      <w:r w:rsidRPr="006A009B">
        <w:rPr>
          <w:rFonts w:ascii="Sylfaen" w:hAnsi="Sylfaen"/>
          <w:noProof/>
        </w:rPr>
        <w:drawing>
          <wp:anchor distT="0" distB="0" distL="114300" distR="114300" simplePos="0" relativeHeight="251661312" behindDoc="1" locked="0" layoutInCell="1" allowOverlap="1" wp14:anchorId="3EF12201" wp14:editId="43B259D4">
            <wp:simplePos x="0" y="0"/>
            <wp:positionH relativeFrom="margin">
              <wp:posOffset>-205740</wp:posOffset>
            </wp:positionH>
            <wp:positionV relativeFrom="paragraph">
              <wp:posOffset>304165</wp:posOffset>
            </wp:positionV>
            <wp:extent cx="785495" cy="4953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287A" w:rsidRPr="006A009B" w:rsidRDefault="0006287A" w:rsidP="00CB7A82">
      <w:pPr>
        <w:rPr>
          <w:rFonts w:ascii="Sylfaen" w:hAnsi="Sylfaen"/>
          <w:b/>
          <w:color w:val="00B050"/>
          <w:sz w:val="28"/>
          <w:lang w:val="ka-GE"/>
        </w:rPr>
      </w:pPr>
      <w:r w:rsidRPr="006A009B">
        <w:rPr>
          <w:rFonts w:ascii="Sylfaen" w:hAnsi="Sylfaen"/>
          <w:noProof/>
        </w:rPr>
        <w:drawing>
          <wp:anchor distT="0" distB="0" distL="114300" distR="114300" simplePos="0" relativeHeight="251660288" behindDoc="1" locked="0" layoutInCell="1" allowOverlap="1" wp14:anchorId="1ACDCFE3" wp14:editId="64ACF14F">
            <wp:simplePos x="0" y="0"/>
            <wp:positionH relativeFrom="margin">
              <wp:posOffset>1386840</wp:posOffset>
            </wp:positionH>
            <wp:positionV relativeFrom="paragraph">
              <wp:posOffset>3810</wp:posOffset>
            </wp:positionV>
            <wp:extent cx="1394029" cy="3657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029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009B">
        <w:rPr>
          <w:rFonts w:ascii="Sylfaen" w:hAnsi="Sylfaen"/>
          <w:lang w:val="ka-GE"/>
        </w:rPr>
        <w:t xml:space="preserve">                    </w:t>
      </w:r>
      <w:r w:rsidRPr="006A009B">
        <w:rPr>
          <w:rFonts w:ascii="Sylfaen" w:hAnsi="Sylfaen"/>
          <w:b/>
          <w:color w:val="00B050"/>
          <w:sz w:val="28"/>
          <w:lang w:val="ka-GE"/>
        </w:rPr>
        <w:t>კობრე</w:t>
      </w:r>
    </w:p>
    <w:p w:rsidR="0006287A" w:rsidRPr="006A009B" w:rsidRDefault="0006287A" w:rsidP="00CB7A82">
      <w:pPr>
        <w:rPr>
          <w:rFonts w:ascii="Sylfaen" w:hAnsi="Sylfaen"/>
          <w:lang w:val="ka-GE"/>
        </w:rPr>
      </w:pPr>
    </w:p>
    <w:p w:rsidR="0006287A" w:rsidRPr="006A009B" w:rsidRDefault="00CB7A82" w:rsidP="00CB7A82">
      <w:pPr>
        <w:rPr>
          <w:rFonts w:ascii="Sylfaen" w:hAnsi="Sylfaen"/>
          <w:b/>
          <w:color w:val="00B050"/>
          <w:lang w:val="ka-GE"/>
        </w:rPr>
      </w:pPr>
      <w:r w:rsidRPr="006A009B">
        <w:rPr>
          <w:rFonts w:ascii="Sylfaen" w:hAnsi="Sylfaen"/>
          <w:b/>
          <w:color w:val="00B050"/>
          <w:lang w:val="ka-GE"/>
        </w:rPr>
        <w:t>რა არის კო</w:t>
      </w:r>
      <w:r w:rsidR="0006287A" w:rsidRPr="006A009B">
        <w:rPr>
          <w:rFonts w:ascii="Sylfaen" w:hAnsi="Sylfaen"/>
          <w:b/>
          <w:color w:val="00B050"/>
          <w:lang w:val="ka-GE"/>
        </w:rPr>
        <w:t>ბრე?</w:t>
      </w:r>
    </w:p>
    <w:p w:rsidR="00CB7A82" w:rsidRPr="006A009B" w:rsidRDefault="00CB7A82" w:rsidP="0006287A">
      <w:pPr>
        <w:pStyle w:val="ListParagraph"/>
        <w:numPr>
          <w:ilvl w:val="0"/>
          <w:numId w:val="3"/>
        </w:numPr>
        <w:rPr>
          <w:rFonts w:ascii="Sylfaen" w:hAnsi="Sylfaen"/>
          <w:lang w:val="ka-GE"/>
        </w:rPr>
      </w:pPr>
      <w:r w:rsidRPr="006A009B">
        <w:rPr>
          <w:rFonts w:ascii="Sylfaen" w:hAnsi="Sylfaen"/>
          <w:lang w:val="ka-GE"/>
        </w:rPr>
        <w:t>სისტემურ-კონტაქტური სპილენძის ბიოლოგიური ფუნგიციდი და ბაქტერიოციდი</w:t>
      </w:r>
    </w:p>
    <w:p w:rsidR="00CB7A82" w:rsidRPr="006A009B" w:rsidRDefault="00CB7A82" w:rsidP="0006287A">
      <w:pPr>
        <w:pStyle w:val="ListParagraph"/>
        <w:numPr>
          <w:ilvl w:val="0"/>
          <w:numId w:val="3"/>
        </w:numPr>
        <w:rPr>
          <w:rFonts w:ascii="Sylfaen" w:hAnsi="Sylfaen"/>
          <w:lang w:val="ka-GE"/>
        </w:rPr>
      </w:pPr>
      <w:r w:rsidRPr="006A009B">
        <w:rPr>
          <w:rFonts w:ascii="Sylfaen" w:hAnsi="Sylfaen"/>
          <w:lang w:val="ka-GE"/>
        </w:rPr>
        <w:t>სპილენძის დეფიციტის შემსწორებელი</w:t>
      </w:r>
    </w:p>
    <w:p w:rsidR="00CB7A82" w:rsidRPr="006A009B" w:rsidRDefault="00CB7A82" w:rsidP="0006287A">
      <w:pPr>
        <w:pStyle w:val="ListParagraph"/>
        <w:numPr>
          <w:ilvl w:val="0"/>
          <w:numId w:val="3"/>
        </w:numPr>
        <w:rPr>
          <w:rFonts w:ascii="Sylfaen" w:hAnsi="Sylfaen"/>
          <w:lang w:val="ka-GE"/>
        </w:rPr>
      </w:pPr>
      <w:r w:rsidRPr="006A009B">
        <w:rPr>
          <w:rFonts w:ascii="Sylfaen" w:hAnsi="Sylfaen"/>
          <w:lang w:val="ka-GE"/>
        </w:rPr>
        <w:t>დაფუძნებულია ორგანულ</w:t>
      </w:r>
      <w:r w:rsidR="00ED35AE" w:rsidRPr="006A009B">
        <w:rPr>
          <w:rFonts w:ascii="Sylfaen" w:hAnsi="Sylfaen"/>
          <w:lang w:val="ka-GE"/>
        </w:rPr>
        <w:t>ი</w:t>
      </w:r>
      <w:r w:rsidRPr="006A009B">
        <w:rPr>
          <w:rFonts w:ascii="Sylfaen" w:hAnsi="Sylfaen"/>
          <w:lang w:val="ka-GE"/>
        </w:rPr>
        <w:t xml:space="preserve"> სპილენძნაერთებ</w:t>
      </w:r>
      <w:r w:rsidR="00ED35AE" w:rsidRPr="006A009B">
        <w:rPr>
          <w:rFonts w:ascii="Sylfaen" w:hAnsi="Sylfaen"/>
          <w:lang w:val="ka-GE"/>
        </w:rPr>
        <w:t>ის: სპილენძის დი-გლუკონატის, სპილენძ სულფატის პენტაჰიდრატის მოქმედებაზე</w:t>
      </w:r>
    </w:p>
    <w:p w:rsidR="00CB7A82" w:rsidRPr="006A009B" w:rsidRDefault="00CB7A82" w:rsidP="0006287A">
      <w:pPr>
        <w:pStyle w:val="ListParagraph"/>
        <w:numPr>
          <w:ilvl w:val="0"/>
          <w:numId w:val="3"/>
        </w:numPr>
        <w:rPr>
          <w:rFonts w:ascii="Sylfaen" w:hAnsi="Sylfaen"/>
          <w:lang w:val="ka-GE"/>
        </w:rPr>
      </w:pPr>
      <w:r w:rsidRPr="006A009B">
        <w:rPr>
          <w:rFonts w:ascii="Sylfaen" w:hAnsi="Sylfaen"/>
          <w:lang w:val="ka-GE"/>
        </w:rPr>
        <w:t>არ აფერხებს მცენარის განვითარებას</w:t>
      </w:r>
    </w:p>
    <w:p w:rsidR="00CB7A82" w:rsidRPr="006A009B" w:rsidRDefault="00CB7A82" w:rsidP="0006287A">
      <w:pPr>
        <w:pStyle w:val="ListParagraph"/>
        <w:numPr>
          <w:ilvl w:val="0"/>
          <w:numId w:val="3"/>
        </w:numPr>
        <w:rPr>
          <w:rFonts w:ascii="Sylfaen" w:hAnsi="Sylfaen"/>
          <w:lang w:val="ka-GE"/>
        </w:rPr>
      </w:pPr>
      <w:r w:rsidRPr="006A009B">
        <w:rPr>
          <w:rFonts w:ascii="Sylfaen" w:hAnsi="Sylfaen"/>
          <w:lang w:val="ka-GE"/>
        </w:rPr>
        <w:t xml:space="preserve">პრეპარატს მინიჭებული აქვს საერთაშორისო სერტიფიკატი CAAE </w:t>
      </w:r>
      <w:r w:rsidR="00ED35AE" w:rsidRPr="006A009B">
        <w:rPr>
          <w:rFonts w:ascii="Sylfaen" w:hAnsi="Sylfaen"/>
          <w:lang w:val="ka-GE"/>
        </w:rPr>
        <w:t>და მისი გამოყენება</w:t>
      </w:r>
      <w:r w:rsidRPr="006A009B">
        <w:rPr>
          <w:rFonts w:ascii="Sylfaen" w:hAnsi="Sylfaen"/>
          <w:lang w:val="ka-GE"/>
        </w:rPr>
        <w:t xml:space="preserve"> ნებადართულია ორგანულ და ეკოლოგიურად სუფთა მეურნეობაში</w:t>
      </w:r>
    </w:p>
    <w:p w:rsidR="00CB7A82" w:rsidRPr="006A009B" w:rsidRDefault="00CB7A82" w:rsidP="00ED35AE">
      <w:pPr>
        <w:rPr>
          <w:rFonts w:ascii="Sylfaen" w:hAnsi="Sylfaen"/>
          <w:b/>
          <w:color w:val="00B050"/>
          <w:lang w:val="ka-GE"/>
        </w:rPr>
      </w:pPr>
      <w:r w:rsidRPr="006A009B">
        <w:rPr>
          <w:rFonts w:ascii="Sylfaen" w:hAnsi="Sylfaen"/>
          <w:b/>
          <w:color w:val="00B050"/>
          <w:lang w:val="ka-GE"/>
        </w:rPr>
        <w:t>სპილენძის სხვა ფუნგიციდებისგან განსხვავებით:</w:t>
      </w:r>
    </w:p>
    <w:p w:rsidR="00CB7A82" w:rsidRPr="006A009B" w:rsidRDefault="00CB7A82" w:rsidP="0006287A">
      <w:pPr>
        <w:pStyle w:val="ListParagraph"/>
        <w:numPr>
          <w:ilvl w:val="0"/>
          <w:numId w:val="3"/>
        </w:numPr>
        <w:rPr>
          <w:rFonts w:ascii="Sylfaen" w:hAnsi="Sylfaen"/>
          <w:lang w:val="ka-GE"/>
        </w:rPr>
      </w:pPr>
      <w:r w:rsidRPr="006A009B">
        <w:rPr>
          <w:rFonts w:ascii="Sylfaen" w:hAnsi="Sylfaen"/>
          <w:lang w:val="ka-GE"/>
        </w:rPr>
        <w:t>გარანტირებული ეფექტურობა ცუდი ამინდის პირობებში</w:t>
      </w:r>
    </w:p>
    <w:p w:rsidR="00CB7A82" w:rsidRPr="006A009B" w:rsidRDefault="00CB7A82" w:rsidP="0006287A">
      <w:pPr>
        <w:pStyle w:val="ListParagraph"/>
        <w:numPr>
          <w:ilvl w:val="0"/>
          <w:numId w:val="3"/>
        </w:numPr>
        <w:rPr>
          <w:rFonts w:ascii="Sylfaen" w:hAnsi="Sylfaen"/>
          <w:lang w:val="ka-GE"/>
        </w:rPr>
      </w:pPr>
      <w:r w:rsidRPr="006A009B">
        <w:rPr>
          <w:rFonts w:ascii="Sylfaen" w:hAnsi="Sylfaen"/>
          <w:lang w:val="ka-GE"/>
        </w:rPr>
        <w:t>არ არის ფიტოტოქსიკური და არ უშლის ხელს მცენარის განვითარებას</w:t>
      </w:r>
    </w:p>
    <w:p w:rsidR="00CB7A82" w:rsidRPr="006A009B" w:rsidRDefault="00CB7A82" w:rsidP="0006287A">
      <w:pPr>
        <w:pStyle w:val="ListParagraph"/>
        <w:numPr>
          <w:ilvl w:val="0"/>
          <w:numId w:val="3"/>
        </w:numPr>
        <w:rPr>
          <w:rFonts w:ascii="Sylfaen" w:hAnsi="Sylfaen"/>
          <w:lang w:val="ka-GE"/>
        </w:rPr>
      </w:pPr>
      <w:r w:rsidRPr="006A009B">
        <w:rPr>
          <w:rFonts w:ascii="Sylfaen" w:hAnsi="Sylfaen"/>
          <w:lang w:val="ka-GE"/>
        </w:rPr>
        <w:t>მოქმედებს აპოპლასტის საშუალებით</w:t>
      </w:r>
    </w:p>
    <w:p w:rsidR="00CB7A82" w:rsidRPr="006A009B" w:rsidRDefault="00CB7A82" w:rsidP="0006287A">
      <w:pPr>
        <w:pStyle w:val="ListParagraph"/>
        <w:numPr>
          <w:ilvl w:val="0"/>
          <w:numId w:val="3"/>
        </w:numPr>
        <w:rPr>
          <w:rFonts w:ascii="Sylfaen" w:hAnsi="Sylfaen"/>
          <w:lang w:val="ka-GE"/>
        </w:rPr>
      </w:pPr>
      <w:r w:rsidRPr="006A009B">
        <w:rPr>
          <w:rFonts w:ascii="Sylfaen" w:hAnsi="Sylfaen"/>
          <w:lang w:val="ka-GE"/>
        </w:rPr>
        <w:t>ჩართულია მცენარის დაცვასთან დაკავშირებული ცილების ფორმირებაში</w:t>
      </w:r>
    </w:p>
    <w:p w:rsidR="005A74D0" w:rsidRPr="006A009B" w:rsidRDefault="00CB7A82" w:rsidP="0006287A">
      <w:pPr>
        <w:pStyle w:val="ListParagraph"/>
        <w:numPr>
          <w:ilvl w:val="0"/>
          <w:numId w:val="3"/>
        </w:numPr>
        <w:rPr>
          <w:rFonts w:ascii="Sylfaen" w:hAnsi="Sylfaen"/>
          <w:lang w:val="ka-GE"/>
        </w:rPr>
      </w:pPr>
      <w:r w:rsidRPr="006A009B">
        <w:rPr>
          <w:rFonts w:ascii="Sylfaen" w:hAnsi="Sylfaen"/>
          <w:lang w:val="ka-GE"/>
        </w:rPr>
        <w:t>არ აუფერულობს მცენარეს და არ წარმოქმნის ლაქებს</w:t>
      </w:r>
    </w:p>
    <w:p w:rsidR="005A74D0" w:rsidRPr="006A009B" w:rsidRDefault="00F350D4">
      <w:pPr>
        <w:rPr>
          <w:rFonts w:ascii="Sylfaen" w:hAnsi="Sylfaen"/>
          <w:b/>
          <w:color w:val="00B050"/>
          <w:lang w:val="ka-GE"/>
        </w:rPr>
      </w:pPr>
      <w:r w:rsidRPr="006A009B">
        <w:rPr>
          <w:rFonts w:ascii="Sylfaen" w:hAnsi="Sylfaen"/>
          <w:b/>
          <w:color w:val="00B050"/>
          <w:lang w:val="ka-GE"/>
        </w:rPr>
        <w:t>გამოიყენება ყველა კულტურაში</w:t>
      </w:r>
    </w:p>
    <w:p w:rsidR="00F350D4" w:rsidRPr="006A009B" w:rsidRDefault="00537DBD" w:rsidP="00C162DE">
      <w:pPr>
        <w:rPr>
          <w:rFonts w:ascii="Sylfaen" w:hAnsi="Sylfaen"/>
          <w:color w:val="00B050"/>
          <w:sz w:val="28"/>
          <w:lang w:val="ka-GE"/>
        </w:rPr>
      </w:pPr>
      <w:r w:rsidRPr="006A009B">
        <w:rPr>
          <w:rFonts w:ascii="Sylfaen" w:hAnsi="Sylfae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5425440</wp:posOffset>
            </wp:positionH>
            <wp:positionV relativeFrom="paragraph">
              <wp:posOffset>222250</wp:posOffset>
            </wp:positionV>
            <wp:extent cx="1223541" cy="1653540"/>
            <wp:effectExtent l="0" t="0" r="0" b="381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541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62DE" w:rsidRPr="006A009B" w:rsidRDefault="00C162DE" w:rsidP="00C162DE">
      <w:pPr>
        <w:rPr>
          <w:rFonts w:ascii="Sylfaen" w:hAnsi="Sylfaen"/>
          <w:b/>
          <w:color w:val="00B050"/>
          <w:sz w:val="28"/>
          <w:lang w:val="ka-GE"/>
        </w:rPr>
      </w:pPr>
      <w:r w:rsidRPr="006A009B">
        <w:rPr>
          <w:rFonts w:ascii="Sylfaen" w:hAnsi="Sylfaen"/>
          <w:b/>
          <w:color w:val="00B050"/>
          <w:sz w:val="28"/>
          <w:lang w:val="ka-GE"/>
        </w:rPr>
        <w:t>კობრეს მოქმედება</w:t>
      </w:r>
    </w:p>
    <w:p w:rsidR="00C162DE" w:rsidRPr="006A009B" w:rsidRDefault="00C162DE" w:rsidP="00C162DE">
      <w:pPr>
        <w:rPr>
          <w:rFonts w:ascii="Sylfaen" w:hAnsi="Sylfaen"/>
          <w:b/>
          <w:u w:val="single"/>
          <w:lang w:val="ka-GE"/>
        </w:rPr>
      </w:pPr>
      <w:r w:rsidRPr="006A009B">
        <w:rPr>
          <w:rFonts w:ascii="Sylfaen" w:hAnsi="Sylfaen"/>
          <w:b/>
          <w:u w:val="single"/>
          <w:lang w:val="ka-GE"/>
        </w:rPr>
        <w:t>სარგებელი:</w:t>
      </w:r>
    </w:p>
    <w:p w:rsidR="00C162DE" w:rsidRPr="006A009B" w:rsidRDefault="00C162DE" w:rsidP="00F350D4">
      <w:pPr>
        <w:pStyle w:val="ListParagraph"/>
        <w:numPr>
          <w:ilvl w:val="0"/>
          <w:numId w:val="4"/>
        </w:numPr>
        <w:rPr>
          <w:rFonts w:ascii="Sylfaen" w:hAnsi="Sylfaen"/>
          <w:lang w:val="ka-GE"/>
        </w:rPr>
      </w:pPr>
      <w:r w:rsidRPr="006A009B">
        <w:rPr>
          <w:rFonts w:ascii="Sylfaen" w:hAnsi="Sylfaen"/>
          <w:lang w:val="ka-GE"/>
        </w:rPr>
        <w:t>ხარისხობრივი - არ ტოვებს ქიმიურ ნარჩენებს და სწრაფად შეითვისება</w:t>
      </w:r>
    </w:p>
    <w:p w:rsidR="00C162DE" w:rsidRPr="006A009B" w:rsidRDefault="00C162DE" w:rsidP="00C162DE">
      <w:pPr>
        <w:pStyle w:val="ListParagraph"/>
        <w:numPr>
          <w:ilvl w:val="0"/>
          <w:numId w:val="4"/>
        </w:numPr>
        <w:rPr>
          <w:rFonts w:ascii="Sylfaen" w:hAnsi="Sylfaen"/>
          <w:lang w:val="ka-GE"/>
        </w:rPr>
      </w:pPr>
      <w:r w:rsidRPr="006A009B">
        <w:rPr>
          <w:rFonts w:ascii="Sylfaen" w:hAnsi="Sylfaen"/>
          <w:lang w:val="ka-GE"/>
        </w:rPr>
        <w:t>რაოდენობრივი - არეგულირებს და</w:t>
      </w:r>
      <w:r w:rsidR="00F350D4" w:rsidRPr="006A009B">
        <w:rPr>
          <w:rFonts w:ascii="Sylfaen" w:hAnsi="Sylfaen"/>
          <w:lang w:val="ka-GE"/>
        </w:rPr>
        <w:t xml:space="preserve"> </w:t>
      </w:r>
      <w:r w:rsidRPr="006A009B">
        <w:rPr>
          <w:rFonts w:ascii="Sylfaen" w:hAnsi="Sylfaen"/>
          <w:lang w:val="ka-GE"/>
        </w:rPr>
        <w:t>ავსებს სპილენძის ნაკლებობას, ამცირებს სხვა უფრო ტოქსიკური და ნაკლებად ეფექტური სპილენძის შემცველი პროდუქტების გამოყენების აუცილებლობას</w:t>
      </w:r>
    </w:p>
    <w:p w:rsidR="005A74D0" w:rsidRPr="006A009B" w:rsidRDefault="00C162DE" w:rsidP="00C162DE">
      <w:pPr>
        <w:rPr>
          <w:rFonts w:ascii="Sylfaen" w:hAnsi="Sylfaen"/>
          <w:lang w:val="ka-GE"/>
        </w:rPr>
      </w:pPr>
      <w:r w:rsidRPr="006A009B">
        <w:rPr>
          <w:rFonts w:ascii="Sylfaen" w:hAnsi="Sylfaen"/>
          <w:b/>
          <w:color w:val="00B050"/>
          <w:lang w:val="ka-GE"/>
        </w:rPr>
        <w:t>სოკოვანი დაავადებების წინააღმდეგ:</w:t>
      </w:r>
      <w:r w:rsidRPr="006A009B">
        <w:rPr>
          <w:rFonts w:ascii="Sylfaen" w:hAnsi="Sylfaen"/>
          <w:color w:val="00B050"/>
          <w:lang w:val="ka-GE"/>
        </w:rPr>
        <w:t xml:space="preserve"> </w:t>
      </w:r>
      <w:r w:rsidRPr="006A009B">
        <w:rPr>
          <w:rFonts w:ascii="Sylfaen" w:hAnsi="Sylfaen"/>
          <w:lang w:val="ka-GE"/>
        </w:rPr>
        <w:t>ჭრაქი, ანთრაქნოზი, ფომოფსისი, ფოთლის სიხუჭუჭე, ქეცი, მონილიოზი, ლაქიანობა და სხვ.</w:t>
      </w:r>
    </w:p>
    <w:p w:rsidR="00C162DE" w:rsidRPr="006A009B" w:rsidRDefault="00C162DE" w:rsidP="00C162DE">
      <w:pPr>
        <w:rPr>
          <w:rFonts w:ascii="Sylfaen" w:hAnsi="Sylfaen"/>
          <w:b/>
          <w:color w:val="00B050"/>
          <w:lang w:val="ka-GE"/>
        </w:rPr>
      </w:pPr>
      <w:r w:rsidRPr="006A009B">
        <w:rPr>
          <w:rFonts w:ascii="Sylfaen" w:hAnsi="Sylfaen"/>
          <w:b/>
          <w:color w:val="00B050"/>
          <w:lang w:val="ka-GE"/>
        </w:rPr>
        <w:t>ბაქტერიული დაავადებების წინაახმდეგ:</w:t>
      </w:r>
    </w:p>
    <w:p w:rsidR="00C162DE" w:rsidRPr="006A009B" w:rsidRDefault="00C162DE" w:rsidP="00F350D4">
      <w:pPr>
        <w:pStyle w:val="ListParagraph"/>
        <w:numPr>
          <w:ilvl w:val="0"/>
          <w:numId w:val="5"/>
        </w:numPr>
        <w:rPr>
          <w:rFonts w:ascii="Sylfaen" w:hAnsi="Sylfaen"/>
          <w:lang w:val="ka-GE"/>
        </w:rPr>
      </w:pPr>
      <w:r w:rsidRPr="006A009B">
        <w:rPr>
          <w:rFonts w:ascii="Sylfaen" w:hAnsi="Sylfaen"/>
          <w:lang w:val="ka-GE"/>
        </w:rPr>
        <w:t>ფსევდომონა - ბაქტერია, რომელიც გვხვდება ნიადაგში და წყალში, იწვევს მცენარის სიკვდილს და სხვა დაავადებებს: სველი ღერო, ფესვის კიბო, ბაქტერიოზი და ა.შ.</w:t>
      </w:r>
    </w:p>
    <w:p w:rsidR="00C162DE" w:rsidRPr="006A009B" w:rsidRDefault="00C162DE" w:rsidP="00F350D4">
      <w:pPr>
        <w:pStyle w:val="ListParagraph"/>
        <w:numPr>
          <w:ilvl w:val="0"/>
          <w:numId w:val="5"/>
        </w:numPr>
        <w:rPr>
          <w:rFonts w:ascii="Sylfaen" w:hAnsi="Sylfaen"/>
          <w:lang w:val="ka-GE"/>
        </w:rPr>
      </w:pPr>
      <w:r w:rsidRPr="006A009B">
        <w:rPr>
          <w:rFonts w:ascii="Sylfaen" w:hAnsi="Sylfaen"/>
          <w:lang w:val="ka-GE"/>
        </w:rPr>
        <w:t>კობრე 99%–ით ეფექტურია ფსევდომონას წინააღმდეგ ბრძოლაში.</w:t>
      </w:r>
    </w:p>
    <w:p w:rsidR="00FB24B4" w:rsidRPr="006A009B" w:rsidRDefault="00FB24B4" w:rsidP="00FB24B4">
      <w:pPr>
        <w:rPr>
          <w:rFonts w:ascii="Sylfaen" w:hAnsi="Sylfaen"/>
          <w:color w:val="FF0000"/>
          <w:lang w:val="ka-GE"/>
        </w:rPr>
      </w:pPr>
      <w:r w:rsidRPr="006A009B">
        <w:rPr>
          <w:rFonts w:ascii="Sylfaen" w:hAnsi="Sylfaen"/>
          <w:color w:val="FF0000"/>
          <w:lang w:val="ka-GE"/>
        </w:rPr>
        <w:lastRenderedPageBreak/>
        <w:t>სისტემური მოქმედებით გაცილებით ეფექტური ფუნგიციდი და ბაქტერიოციდია, რომელიც ანაცვლებს სხვა მეტად ტოქსიკურ და ნაკლებად მოქმედ სპილენძის შემცველ პრეპარატებს</w:t>
      </w:r>
    </w:p>
    <w:p w:rsidR="00FB24B4" w:rsidRPr="006A009B" w:rsidRDefault="00FB24B4" w:rsidP="00FB24B4">
      <w:pPr>
        <w:rPr>
          <w:rFonts w:ascii="Sylfaen" w:hAnsi="Sylfaen"/>
          <w:b/>
          <w:color w:val="00B050"/>
          <w:lang w:val="ka-GE"/>
        </w:rPr>
      </w:pPr>
      <w:r w:rsidRPr="006A009B">
        <w:rPr>
          <w:rFonts w:ascii="Sylfaen" w:hAnsi="Sylfaen"/>
          <w:b/>
          <w:color w:val="00B050"/>
          <w:lang w:val="ka-GE"/>
        </w:rPr>
        <w:t>კობრეს გამოყენება მცენარის განვითარების ფაზების მიხედვით:</w:t>
      </w:r>
    </w:p>
    <w:p w:rsidR="00476A31" w:rsidRPr="006A009B" w:rsidRDefault="00F350D4" w:rsidP="00476A31">
      <w:pPr>
        <w:rPr>
          <w:rFonts w:ascii="Sylfaen" w:hAnsi="Sylfaen"/>
          <w:b/>
          <w:color w:val="00B050"/>
          <w:lang w:val="ka-GE"/>
        </w:rPr>
      </w:pPr>
      <w:r w:rsidRPr="006A009B">
        <w:rPr>
          <w:rFonts w:ascii="Sylfaen" w:hAnsi="Sylfaen"/>
          <w:b/>
          <w:noProof/>
          <w:color w:val="00B050"/>
        </w:rPr>
        <w:drawing>
          <wp:inline distT="0" distB="0" distL="0" distR="0" wp14:anchorId="637649DE" wp14:editId="4BFCA80F">
            <wp:extent cx="5943600" cy="2225675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6A31" w:rsidRPr="006A009B">
        <w:rPr>
          <w:rFonts w:ascii="Sylfaen" w:hAnsi="Sylfaen"/>
          <w:b/>
          <w:color w:val="00B050"/>
          <w:lang w:val="ka-GE"/>
        </w:rPr>
        <w:t>პრევენციის მიზნით:</w:t>
      </w:r>
    </w:p>
    <w:p w:rsidR="00C933F3" w:rsidRPr="006A009B" w:rsidRDefault="00476A31" w:rsidP="00C933F3">
      <w:pPr>
        <w:pStyle w:val="ListParagraph"/>
        <w:numPr>
          <w:ilvl w:val="0"/>
          <w:numId w:val="6"/>
        </w:numPr>
        <w:rPr>
          <w:rFonts w:ascii="Sylfaen" w:hAnsi="Sylfaen"/>
          <w:lang w:val="ka-GE"/>
        </w:rPr>
      </w:pPr>
      <w:r w:rsidRPr="006A009B">
        <w:rPr>
          <w:rFonts w:ascii="Sylfaen" w:hAnsi="Sylfaen"/>
          <w:lang w:val="ka-GE"/>
        </w:rPr>
        <w:t>პირველი შეტანა გაღივების ეტაპზე</w:t>
      </w:r>
      <w:r w:rsidR="00C933F3" w:rsidRPr="006A009B">
        <w:rPr>
          <w:rFonts w:ascii="Sylfaen" w:hAnsi="Sylfaen"/>
          <w:lang w:val="ka-GE"/>
        </w:rPr>
        <w:t xml:space="preserve"> </w:t>
      </w:r>
    </w:p>
    <w:p w:rsidR="00476A31" w:rsidRPr="006A009B" w:rsidRDefault="00C933F3" w:rsidP="00476A31">
      <w:pPr>
        <w:pStyle w:val="ListParagraph"/>
        <w:numPr>
          <w:ilvl w:val="0"/>
          <w:numId w:val="6"/>
        </w:numPr>
        <w:rPr>
          <w:rFonts w:ascii="Sylfaen" w:hAnsi="Sylfaen"/>
          <w:lang w:val="ka-GE"/>
        </w:rPr>
      </w:pPr>
      <w:r w:rsidRPr="006A009B">
        <w:rPr>
          <w:rFonts w:ascii="Sylfaen" w:hAnsi="Sylfaen"/>
          <w:lang w:val="ka-GE"/>
        </w:rPr>
        <w:t>გ</w:t>
      </w:r>
      <w:r w:rsidR="00476A31" w:rsidRPr="006A009B">
        <w:rPr>
          <w:rFonts w:ascii="Sylfaen" w:hAnsi="Sylfaen"/>
          <w:lang w:val="ka-GE"/>
        </w:rPr>
        <w:t>აიმეორეთ ყოველთვიურად მცენარის სიმწიფეში შესვლამდე.</w:t>
      </w:r>
    </w:p>
    <w:p w:rsidR="00476A31" w:rsidRPr="006A009B" w:rsidRDefault="00476A31" w:rsidP="00476A31">
      <w:pPr>
        <w:rPr>
          <w:rFonts w:ascii="Sylfaen" w:hAnsi="Sylfaen"/>
          <w:b/>
          <w:color w:val="00B050"/>
          <w:lang w:val="ka-GE"/>
        </w:rPr>
      </w:pPr>
      <w:r w:rsidRPr="006A009B">
        <w:rPr>
          <w:rFonts w:ascii="Sylfaen" w:hAnsi="Sylfaen"/>
          <w:b/>
          <w:color w:val="00B050"/>
          <w:lang w:val="ka-GE"/>
        </w:rPr>
        <w:t>სამკურნალო მიზნით:</w:t>
      </w:r>
    </w:p>
    <w:p w:rsidR="00476A31" w:rsidRPr="006A009B" w:rsidRDefault="00476A31" w:rsidP="00C933F3">
      <w:pPr>
        <w:pStyle w:val="ListParagraph"/>
        <w:numPr>
          <w:ilvl w:val="0"/>
          <w:numId w:val="7"/>
        </w:numPr>
        <w:rPr>
          <w:rFonts w:ascii="Sylfaen" w:hAnsi="Sylfaen"/>
          <w:lang w:val="ka-GE"/>
        </w:rPr>
      </w:pPr>
      <w:r w:rsidRPr="006A009B">
        <w:rPr>
          <w:rFonts w:ascii="Sylfaen" w:hAnsi="Sylfaen"/>
          <w:lang w:val="ka-GE"/>
        </w:rPr>
        <w:t>პირველი შეტანა გაღივების ეტაპზე</w:t>
      </w:r>
    </w:p>
    <w:p w:rsidR="00C933F3" w:rsidRPr="006A009B" w:rsidRDefault="00476A31" w:rsidP="00C933F3">
      <w:pPr>
        <w:pStyle w:val="ListParagraph"/>
        <w:numPr>
          <w:ilvl w:val="0"/>
          <w:numId w:val="7"/>
        </w:numPr>
        <w:rPr>
          <w:rFonts w:ascii="Sylfaen" w:hAnsi="Sylfaen"/>
          <w:lang w:val="ka-GE"/>
        </w:rPr>
      </w:pPr>
      <w:r w:rsidRPr="006A009B">
        <w:rPr>
          <w:rFonts w:ascii="Sylfaen" w:hAnsi="Sylfaen"/>
          <w:lang w:val="ka-GE"/>
        </w:rPr>
        <w:t>მეორე შეტანა დაავადების პირველი სიმპტომების გამოვლენისთანავე</w:t>
      </w:r>
      <w:r w:rsidR="00C933F3" w:rsidRPr="006A009B">
        <w:rPr>
          <w:rFonts w:ascii="Sylfaen" w:hAnsi="Sylfaen"/>
          <w:lang w:val="ka-GE"/>
        </w:rPr>
        <w:t xml:space="preserve">. </w:t>
      </w:r>
    </w:p>
    <w:p w:rsidR="00C933F3" w:rsidRPr="00A601FA" w:rsidRDefault="00476A31" w:rsidP="0029682B">
      <w:pPr>
        <w:pStyle w:val="ListParagraph"/>
        <w:numPr>
          <w:ilvl w:val="0"/>
          <w:numId w:val="7"/>
        </w:numPr>
        <w:rPr>
          <w:rFonts w:ascii="Sylfaen" w:hAnsi="Sylfaen"/>
          <w:lang w:val="ka-GE"/>
        </w:rPr>
      </w:pPr>
      <w:r w:rsidRPr="006A009B">
        <w:rPr>
          <w:rFonts w:ascii="Sylfaen" w:hAnsi="Sylfaen"/>
          <w:lang w:val="ka-GE"/>
        </w:rPr>
        <w:t>მესამე შეტანა 10-15 დღის შემდეგ</w:t>
      </w:r>
    </w:p>
    <w:p w:rsidR="0029682B" w:rsidRPr="006A009B" w:rsidRDefault="0029682B" w:rsidP="0029682B">
      <w:pPr>
        <w:rPr>
          <w:rFonts w:ascii="Sylfaen" w:hAnsi="Sylfaen"/>
          <w:b/>
          <w:color w:val="00B050"/>
          <w:sz w:val="28"/>
          <w:lang w:val="ka-GE"/>
        </w:rPr>
      </w:pPr>
      <w:r w:rsidRPr="006A009B">
        <w:rPr>
          <w:rFonts w:ascii="Sylfaen" w:hAnsi="Sylfaen"/>
          <w:b/>
          <w:color w:val="00B050"/>
          <w:sz w:val="28"/>
          <w:lang w:val="ka-GE"/>
        </w:rPr>
        <w:t>დოზირება და გამოყენების გზები</w:t>
      </w:r>
    </w:p>
    <w:p w:rsidR="0029682B" w:rsidRPr="006A009B" w:rsidRDefault="0029682B" w:rsidP="0029682B">
      <w:pPr>
        <w:rPr>
          <w:rFonts w:ascii="Sylfaen" w:hAnsi="Sylfaen"/>
          <w:b/>
          <w:color w:val="00B050"/>
          <w:lang w:val="ka-GE"/>
        </w:rPr>
      </w:pPr>
      <w:r w:rsidRPr="006A009B">
        <w:rPr>
          <w:rFonts w:ascii="Sylfaen" w:hAnsi="Sylfaen"/>
          <w:b/>
          <w:color w:val="00B050"/>
          <w:lang w:val="ka-GE"/>
        </w:rPr>
        <w:t>იდაი კობრე არის უნივერსალური პროდუქტიდა თავსებადია ნებისმიერ ფუნგიციდთან</w:t>
      </w:r>
    </w:p>
    <w:p w:rsidR="00A601FA" w:rsidRDefault="0029682B" w:rsidP="0029682B">
      <w:pPr>
        <w:rPr>
          <w:rFonts w:ascii="Sylfaen" w:hAnsi="Sylfaen"/>
          <w:lang w:val="ka-GE"/>
        </w:rPr>
      </w:pPr>
      <w:r w:rsidRPr="006A009B">
        <w:rPr>
          <w:rFonts w:ascii="Sylfaen" w:hAnsi="Sylfaen"/>
          <w:lang w:val="ka-GE"/>
        </w:rPr>
        <w:t>გამოყენება (ფოთლოვანი): 200-400მლ/100ლ წყალი</w:t>
      </w:r>
    </w:p>
    <w:p w:rsidR="0029682B" w:rsidRPr="006A009B" w:rsidRDefault="00DD03CC" w:rsidP="0029682B">
      <w:pPr>
        <w:rPr>
          <w:rFonts w:ascii="Sylfaen" w:hAnsi="Sylfaen"/>
          <w:lang w:val="ka-GE"/>
        </w:rPr>
      </w:pPr>
      <w:bookmarkStart w:id="0" w:name="_GoBack"/>
      <w:r w:rsidRPr="006A009B">
        <w:rPr>
          <w:rFonts w:ascii="Sylfaen" w:hAnsi="Sylfaen"/>
          <w:noProof/>
        </w:rPr>
        <w:drawing>
          <wp:anchor distT="0" distB="0" distL="114300" distR="114300" simplePos="0" relativeHeight="251662336" behindDoc="1" locked="0" layoutInCell="1" allowOverlap="1" wp14:anchorId="272D1FAE" wp14:editId="092513F5">
            <wp:simplePos x="0" y="0"/>
            <wp:positionH relativeFrom="margin">
              <wp:posOffset>4676775</wp:posOffset>
            </wp:positionH>
            <wp:positionV relativeFrom="paragraph">
              <wp:posOffset>121920</wp:posOffset>
            </wp:positionV>
            <wp:extent cx="1183640" cy="1779270"/>
            <wp:effectExtent l="0" t="0" r="0" b="0"/>
            <wp:wrapTight wrapText="bothSides">
              <wp:wrapPolygon edited="0">
                <wp:start x="0" y="0"/>
                <wp:lineTo x="0" y="21276"/>
                <wp:lineTo x="21206" y="21276"/>
                <wp:lineTo x="2120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177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9682B" w:rsidRPr="006A009B">
        <w:rPr>
          <w:rFonts w:ascii="Sylfaen" w:hAnsi="Sylfaen"/>
          <w:lang w:val="ka-GE"/>
        </w:rPr>
        <w:t>გამოყენება (ფერტიგაცია): 2-3 ლ/ჰა</w:t>
      </w:r>
    </w:p>
    <w:p w:rsidR="0029682B" w:rsidRPr="006A009B" w:rsidRDefault="0029682B" w:rsidP="0029682B">
      <w:pPr>
        <w:rPr>
          <w:rFonts w:ascii="Sylfaen" w:hAnsi="Sylfaen"/>
          <w:lang w:val="ka-GE"/>
        </w:rPr>
      </w:pPr>
    </w:p>
    <w:p w:rsidR="0029682B" w:rsidRPr="006A009B" w:rsidRDefault="0029682B" w:rsidP="0029682B">
      <w:pPr>
        <w:rPr>
          <w:rFonts w:ascii="Sylfaen" w:hAnsi="Sylfaen"/>
          <w:b/>
          <w:color w:val="00B050"/>
          <w:lang w:val="ka-GE"/>
        </w:rPr>
      </w:pPr>
      <w:r w:rsidRPr="006A009B">
        <w:rPr>
          <w:rFonts w:ascii="Sylfaen" w:hAnsi="Sylfaen"/>
          <w:b/>
          <w:color w:val="00B050"/>
          <w:lang w:val="ka-GE"/>
        </w:rPr>
        <w:t>HPCტექნოლოგია განაპირობებს:</w:t>
      </w:r>
    </w:p>
    <w:p w:rsidR="0029682B" w:rsidRPr="006A009B" w:rsidRDefault="00C933F3" w:rsidP="00C933F3">
      <w:pPr>
        <w:pStyle w:val="ListParagraph"/>
        <w:numPr>
          <w:ilvl w:val="0"/>
          <w:numId w:val="8"/>
        </w:numPr>
        <w:rPr>
          <w:rFonts w:ascii="Sylfaen" w:hAnsi="Sylfaen"/>
          <w:lang w:val="ka-GE"/>
        </w:rPr>
      </w:pPr>
      <w:r w:rsidRPr="006A009B">
        <w:rPr>
          <w:rFonts w:ascii="Sylfaen" w:hAnsi="Sylfaen"/>
          <w:lang w:val="ka-GE"/>
        </w:rPr>
        <w:t>სპილ</w:t>
      </w:r>
      <w:r w:rsidR="0029682B" w:rsidRPr="006A009B">
        <w:rPr>
          <w:rFonts w:ascii="Sylfaen" w:hAnsi="Sylfaen"/>
          <w:lang w:val="ka-GE"/>
        </w:rPr>
        <w:t>ენძის მაღალი შეთვისების უნარს</w:t>
      </w:r>
    </w:p>
    <w:p w:rsidR="0006287A" w:rsidRPr="006A009B" w:rsidRDefault="0006287A" w:rsidP="00C933F3">
      <w:pPr>
        <w:pStyle w:val="ListParagraph"/>
        <w:numPr>
          <w:ilvl w:val="0"/>
          <w:numId w:val="8"/>
        </w:numPr>
        <w:rPr>
          <w:rFonts w:ascii="Sylfaen" w:hAnsi="Sylfaen"/>
          <w:lang w:val="ka-GE"/>
        </w:rPr>
      </w:pPr>
      <w:r w:rsidRPr="006A009B">
        <w:rPr>
          <w:rFonts w:ascii="Sylfaen" w:hAnsi="Sylfaen"/>
          <w:lang w:val="ka-GE"/>
        </w:rPr>
        <w:t>არაორგანული ნაერთების ორგანულად გარდაქმნის უნარს</w:t>
      </w:r>
    </w:p>
    <w:p w:rsidR="0006287A" w:rsidRPr="006A009B" w:rsidRDefault="0006287A" w:rsidP="00C933F3">
      <w:pPr>
        <w:pStyle w:val="ListParagraph"/>
        <w:numPr>
          <w:ilvl w:val="0"/>
          <w:numId w:val="8"/>
        </w:numPr>
        <w:rPr>
          <w:rFonts w:ascii="Sylfaen" w:hAnsi="Sylfaen"/>
          <w:lang w:val="ka-GE"/>
        </w:rPr>
      </w:pPr>
      <w:r w:rsidRPr="006A009B">
        <w:rPr>
          <w:rFonts w:ascii="Sylfaen" w:hAnsi="Sylfaen"/>
          <w:lang w:val="ka-GE"/>
        </w:rPr>
        <w:t>მცენარის</w:t>
      </w:r>
      <w:r w:rsidR="00C933F3" w:rsidRPr="006A009B">
        <w:rPr>
          <w:rFonts w:ascii="Sylfaen" w:hAnsi="Sylfaen"/>
          <w:lang w:val="ka-GE"/>
        </w:rPr>
        <w:t xml:space="preserve"> მიერ</w:t>
      </w:r>
      <w:r w:rsidRPr="006A009B">
        <w:rPr>
          <w:rFonts w:ascii="Sylfaen" w:hAnsi="Sylfaen"/>
          <w:lang w:val="ka-GE"/>
        </w:rPr>
        <w:t xml:space="preserve"> სპილენძის 100%-</w:t>
      </w:r>
      <w:r w:rsidR="00C933F3" w:rsidRPr="006A009B">
        <w:rPr>
          <w:rFonts w:ascii="Sylfaen" w:hAnsi="Sylfaen"/>
          <w:lang w:val="ka-GE"/>
        </w:rPr>
        <w:t>იანი</w:t>
      </w:r>
      <w:r w:rsidRPr="006A009B">
        <w:rPr>
          <w:rFonts w:ascii="Sylfaen" w:hAnsi="Sylfaen"/>
          <w:lang w:val="ka-GE"/>
        </w:rPr>
        <w:t xml:space="preserve"> შეთვისების უნარს</w:t>
      </w:r>
    </w:p>
    <w:p w:rsidR="0006287A" w:rsidRPr="006A009B" w:rsidRDefault="0006287A" w:rsidP="00C933F3">
      <w:pPr>
        <w:pStyle w:val="ListParagraph"/>
        <w:numPr>
          <w:ilvl w:val="0"/>
          <w:numId w:val="8"/>
        </w:numPr>
        <w:rPr>
          <w:rFonts w:ascii="Sylfaen" w:hAnsi="Sylfaen"/>
          <w:lang w:val="ka-GE"/>
        </w:rPr>
      </w:pPr>
      <w:r w:rsidRPr="006A009B">
        <w:rPr>
          <w:rFonts w:ascii="Sylfaen" w:hAnsi="Sylfaen"/>
          <w:lang w:val="ka-GE"/>
        </w:rPr>
        <w:t>შეითვისება პასიურად ანუ ენერგიის ხარჯვის გარეშე.</w:t>
      </w:r>
    </w:p>
    <w:p w:rsidR="001F7C53" w:rsidRPr="006A009B" w:rsidRDefault="001F7C53" w:rsidP="001F7C53">
      <w:pPr>
        <w:pStyle w:val="ListParagraph"/>
        <w:ind w:left="360"/>
        <w:rPr>
          <w:rFonts w:ascii="Sylfaen" w:hAnsi="Sylfaen"/>
          <w:lang w:val="ka-GE"/>
        </w:rPr>
      </w:pPr>
    </w:p>
    <w:sectPr w:rsidR="001F7C53" w:rsidRPr="006A0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434"/>
    <w:multiLevelType w:val="hybridMultilevel"/>
    <w:tmpl w:val="DD4E86AC"/>
    <w:lvl w:ilvl="0" w:tplc="9260041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218DA"/>
    <w:multiLevelType w:val="hybridMultilevel"/>
    <w:tmpl w:val="E5EE9A96"/>
    <w:lvl w:ilvl="0" w:tplc="9260041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B2A63"/>
    <w:multiLevelType w:val="hybridMultilevel"/>
    <w:tmpl w:val="DEBA151A"/>
    <w:lvl w:ilvl="0" w:tplc="9260041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06B48"/>
    <w:multiLevelType w:val="hybridMultilevel"/>
    <w:tmpl w:val="AAA89CDE"/>
    <w:lvl w:ilvl="0" w:tplc="9260041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735EE"/>
    <w:multiLevelType w:val="hybridMultilevel"/>
    <w:tmpl w:val="2E18939E"/>
    <w:lvl w:ilvl="0" w:tplc="9260041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4304A"/>
    <w:multiLevelType w:val="hybridMultilevel"/>
    <w:tmpl w:val="8DDA5826"/>
    <w:lvl w:ilvl="0" w:tplc="9260041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2060E"/>
    <w:multiLevelType w:val="hybridMultilevel"/>
    <w:tmpl w:val="F176F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318AC"/>
    <w:multiLevelType w:val="hybridMultilevel"/>
    <w:tmpl w:val="9EB64862"/>
    <w:lvl w:ilvl="0" w:tplc="9260041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B6"/>
    <w:rsid w:val="00052611"/>
    <w:rsid w:val="0006287A"/>
    <w:rsid w:val="00086540"/>
    <w:rsid w:val="00134EA0"/>
    <w:rsid w:val="001F7C53"/>
    <w:rsid w:val="0029682B"/>
    <w:rsid w:val="00476A31"/>
    <w:rsid w:val="00537DBD"/>
    <w:rsid w:val="005A74D0"/>
    <w:rsid w:val="006A009B"/>
    <w:rsid w:val="00803D90"/>
    <w:rsid w:val="008B7AB6"/>
    <w:rsid w:val="00A601FA"/>
    <w:rsid w:val="00A92E6D"/>
    <w:rsid w:val="00BD4DB5"/>
    <w:rsid w:val="00C162DE"/>
    <w:rsid w:val="00C933F3"/>
    <w:rsid w:val="00CB7A82"/>
    <w:rsid w:val="00DD03CC"/>
    <w:rsid w:val="00ED35AE"/>
    <w:rsid w:val="00F350D4"/>
    <w:rsid w:val="00FB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72A9B"/>
  <w15:chartTrackingRefBased/>
  <w15:docId w15:val="{E8C7FEB5-7452-4B51-B161-1ED5973C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A74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62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GELA</cp:lastModifiedBy>
  <cp:revision>22</cp:revision>
  <dcterms:created xsi:type="dcterms:W3CDTF">2021-04-02T05:43:00Z</dcterms:created>
  <dcterms:modified xsi:type="dcterms:W3CDTF">2021-04-02T07:50:00Z</dcterms:modified>
</cp:coreProperties>
</file>