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3D13" w14:textId="77777777" w:rsidR="00E53F20" w:rsidRPr="00E53F20" w:rsidRDefault="00E53F20" w:rsidP="00E53F20">
      <w:pPr>
        <w:rPr>
          <w:b/>
          <w:bCs/>
          <w:sz w:val="24"/>
          <w:szCs w:val="24"/>
        </w:rPr>
      </w:pPr>
      <w:r w:rsidRPr="00E53F20">
        <w:rPr>
          <w:b/>
          <w:bCs/>
          <w:sz w:val="24"/>
          <w:szCs w:val="24"/>
          <w:lang w:val="ka-GE"/>
        </w:rPr>
        <w:t xml:space="preserve">მობეტი  არის </w:t>
      </w:r>
      <w:r w:rsidRPr="00E53F20">
        <w:rPr>
          <w:b/>
          <w:bCs/>
          <w:sz w:val="24"/>
          <w:szCs w:val="24"/>
          <w:lang w:val="ka-GE"/>
        </w:rPr>
        <w:t>ბუნებრივი ინსექტიციდი ფრთათეთრას წინააღმდეგ.</w:t>
      </w:r>
    </w:p>
    <w:p w14:paraId="1D347A3C" w14:textId="78429791" w:rsidR="00E53F20" w:rsidRPr="00E53F20" w:rsidRDefault="00E53F20" w:rsidP="00E53F20">
      <w:pPr>
        <w:pStyle w:val="ListParagraph"/>
        <w:numPr>
          <w:ilvl w:val="0"/>
          <w:numId w:val="4"/>
        </w:numPr>
      </w:pPr>
      <w:r w:rsidRPr="00E53F20">
        <w:rPr>
          <w:lang w:val="ka-GE"/>
        </w:rPr>
        <w:t>მობეტი არის დაფუძნებული ექსკლუზიურად შერჩეულ საპონიფიცირებულ მცენარეულ ზეთებზე.</w:t>
      </w:r>
    </w:p>
    <w:p w14:paraId="014214A9" w14:textId="77777777" w:rsidR="00E53F20" w:rsidRPr="00E53F20" w:rsidRDefault="00E53F20" w:rsidP="00E53F20">
      <w:pPr>
        <w:pStyle w:val="ListParagraph"/>
        <w:numPr>
          <w:ilvl w:val="0"/>
          <w:numId w:val="4"/>
        </w:numPr>
      </w:pPr>
      <w:r w:rsidRPr="00E53F20">
        <w:rPr>
          <w:lang w:val="ka-GE"/>
        </w:rPr>
        <w:t>მძლავრი კონტაქტური მოქმედებით შესანიშნავად აკონტროლებს ფრთათეთრათა რაოდენობას.</w:t>
      </w:r>
    </w:p>
    <w:p w14:paraId="5F1F567C" w14:textId="77777777" w:rsidR="00E53F20" w:rsidRPr="00E53F20" w:rsidRDefault="00E53F20" w:rsidP="00E53F20">
      <w:pPr>
        <w:pStyle w:val="ListParagraph"/>
        <w:numPr>
          <w:ilvl w:val="0"/>
          <w:numId w:val="4"/>
        </w:numPr>
      </w:pPr>
      <w:r w:rsidRPr="00E53F20">
        <w:rPr>
          <w:lang w:val="ka-GE"/>
        </w:rPr>
        <w:t>მას აქვს გამწმენდი ზემოქმედება -  ბოსტნეულის ზედაპირზე ხსნის სხვადასხვა მწერების მიერ წარმოებულ მოლაზებს, რითიც ამცირებს სოკოების გამრავლების შესაძლებლობას.</w:t>
      </w:r>
    </w:p>
    <w:p w14:paraId="5045AAA3" w14:textId="70E8A001" w:rsidR="00E53F20" w:rsidRPr="00E53F20" w:rsidRDefault="00E53F20" w:rsidP="00E53F20">
      <w:pPr>
        <w:pStyle w:val="ListParagraph"/>
        <w:numPr>
          <w:ilvl w:val="0"/>
          <w:numId w:val="4"/>
        </w:numPr>
      </w:pPr>
      <w:r w:rsidRPr="00E53F20">
        <w:rPr>
          <w:lang w:val="ka-GE"/>
        </w:rPr>
        <w:t>თავისი მოქმედებით იგი ამცირებს ზედაპირულ დაჭიმულობას და მოქმედებს როგორც ადჰეზიის ეფექტური გამაძლიერებელი.</w:t>
      </w:r>
    </w:p>
    <w:p w14:paraId="518EEF02" w14:textId="77777777" w:rsidR="00E53F20" w:rsidRPr="00E53F20" w:rsidRDefault="00E53F20" w:rsidP="00E53F20">
      <w:pPr>
        <w:pStyle w:val="ListParagraph"/>
        <w:numPr>
          <w:ilvl w:val="0"/>
          <w:numId w:val="4"/>
        </w:numPr>
      </w:pPr>
      <w:r w:rsidRPr="00E53F20">
        <w:rPr>
          <w:lang w:val="ka-GE"/>
        </w:rPr>
        <w:t>არ ტოვებს ქიმიურ ნარჩენებს.</w:t>
      </w:r>
    </w:p>
    <w:p w14:paraId="41E3F0BD" w14:textId="77777777" w:rsidR="00E53F20" w:rsidRPr="00E53F20" w:rsidRDefault="00E53F20" w:rsidP="00E53F20">
      <w:pPr>
        <w:pStyle w:val="ListParagraph"/>
        <w:numPr>
          <w:ilvl w:val="0"/>
          <w:numId w:val="4"/>
        </w:numPr>
      </w:pPr>
      <w:r w:rsidRPr="00E53F20">
        <w:rPr>
          <w:lang w:val="ka-GE"/>
        </w:rPr>
        <w:t>ძლიერი დატენიანებისა და გამწმენდი ეფექტი.</w:t>
      </w:r>
    </w:p>
    <w:p w14:paraId="609753CE" w14:textId="57D4529A" w:rsidR="00E53F20" w:rsidRPr="00E53F20" w:rsidRDefault="00E53F20" w:rsidP="00E53F20">
      <w:pPr>
        <w:pStyle w:val="ListParagraph"/>
        <w:numPr>
          <w:ilvl w:val="0"/>
          <w:numId w:val="4"/>
        </w:numPr>
      </w:pPr>
      <w:r w:rsidRPr="00E53F20">
        <w:rPr>
          <w:lang w:val="ka-GE"/>
        </w:rPr>
        <w:t>გამოყენება შესაძლებელია ორგანულ და ეკოლოგიურად სუფთა მეურნეობაში.</w:t>
      </w:r>
    </w:p>
    <w:p w14:paraId="0771D2D6" w14:textId="2022C873" w:rsidR="00E53F20" w:rsidRPr="00E53F20" w:rsidRDefault="00E53F20" w:rsidP="00E53F20">
      <w:pPr>
        <w:rPr>
          <w:b/>
          <w:bCs/>
          <w:sz w:val="24"/>
          <w:szCs w:val="24"/>
          <w:lang w:val="ka-GE"/>
        </w:rPr>
      </w:pPr>
      <w:r w:rsidRPr="00E53F20">
        <w:rPr>
          <w:b/>
          <w:bCs/>
          <w:sz w:val="24"/>
          <w:szCs w:val="24"/>
          <w:lang w:val="ka-GE"/>
        </w:rPr>
        <w:t xml:space="preserve">რატომ მობეტი? </w:t>
      </w:r>
    </w:p>
    <w:p w14:paraId="402C5E2B" w14:textId="2C17D186" w:rsidR="00E53F20" w:rsidRPr="00E53F20" w:rsidRDefault="00E53F20" w:rsidP="00E53F20">
      <w:pPr>
        <w:pStyle w:val="ListParagraph"/>
        <w:numPr>
          <w:ilvl w:val="0"/>
          <w:numId w:val="6"/>
        </w:numPr>
      </w:pPr>
      <w:r w:rsidRPr="00E53F20">
        <w:rPr>
          <w:lang w:val="ka-GE"/>
        </w:rPr>
        <w:t>კულტურა დაცულია ფრთათეთრას გავლენისგან</w:t>
      </w:r>
      <w:r>
        <w:rPr>
          <w:lang w:val="ka-GE"/>
        </w:rPr>
        <w:t>.</w:t>
      </w:r>
    </w:p>
    <w:p w14:paraId="74F55C83" w14:textId="743ECD72" w:rsidR="00E53F20" w:rsidRPr="00E53F20" w:rsidRDefault="00E53F20" w:rsidP="00E53F20">
      <w:pPr>
        <w:pStyle w:val="ListParagraph"/>
        <w:numPr>
          <w:ilvl w:val="0"/>
          <w:numId w:val="6"/>
        </w:numPr>
      </w:pPr>
      <w:r w:rsidRPr="00E53F20">
        <w:rPr>
          <w:lang w:val="ka-GE"/>
        </w:rPr>
        <w:t>ზრდის სხვა სამკურნალო საშუალებების ადჰეზიის შესაძლებლობას - ზრდის მათ ეფექტურობას და ამცირებს დანახარჯებს</w:t>
      </w:r>
      <w:r>
        <w:rPr>
          <w:lang w:val="ka-GE"/>
        </w:rPr>
        <w:t>.</w:t>
      </w:r>
    </w:p>
    <w:p w14:paraId="6E55518C" w14:textId="2AAF6077" w:rsidR="00E53F20" w:rsidRPr="00E53F20" w:rsidRDefault="00E53F20" w:rsidP="00E53F20">
      <w:pPr>
        <w:pStyle w:val="ListParagraph"/>
        <w:numPr>
          <w:ilvl w:val="0"/>
          <w:numId w:val="6"/>
        </w:numPr>
      </w:pPr>
      <w:r w:rsidRPr="00E53F20">
        <w:rPr>
          <w:lang w:val="ka-GE"/>
        </w:rPr>
        <w:t>მცენარე ვერ იმუშავებს რეზისტენტობას მობეტის მიმართ - რის გამოც პრეპარატის მოქმედება ყოველთვის ეფექტურია,მცენარის განვითარების ნებისმიერ ფაზაში.</w:t>
      </w:r>
    </w:p>
    <w:p w14:paraId="285C9224" w14:textId="4CFD4A4A" w:rsidR="00E53F20" w:rsidRPr="00E53F20" w:rsidRDefault="00E53F20" w:rsidP="00E53F20">
      <w:pPr>
        <w:pStyle w:val="ListParagraph"/>
        <w:numPr>
          <w:ilvl w:val="0"/>
          <w:numId w:val="6"/>
        </w:numPr>
      </w:pPr>
      <w:r w:rsidRPr="00E53F20">
        <w:rPr>
          <w:lang w:val="ka-GE"/>
        </w:rPr>
        <w:t>მოსავალი დაყოვნების პერიოდების გარეშე, რაც საშუალებას მოგვცემს ადრე გავიტანოთ პროდუქტი ბაზარზე</w:t>
      </w:r>
      <w:r>
        <w:rPr>
          <w:lang w:val="ka-GE"/>
        </w:rPr>
        <w:t>.</w:t>
      </w:r>
    </w:p>
    <w:p w14:paraId="3C370AF9" w14:textId="7A2A8A01" w:rsidR="00E53F20" w:rsidRPr="00E53F20" w:rsidRDefault="00E53F20" w:rsidP="00E53F20">
      <w:pPr>
        <w:pStyle w:val="ListParagraph"/>
        <w:numPr>
          <w:ilvl w:val="0"/>
          <w:numId w:val="6"/>
        </w:numPr>
      </w:pPr>
      <w:r w:rsidRPr="00E53F20">
        <w:rPr>
          <w:lang w:val="ka-GE"/>
        </w:rPr>
        <w:t>მიღებული მოსავალი აკმაყოფილებს ინტეგრირებული და</w:t>
      </w:r>
      <w:r>
        <w:rPr>
          <w:lang w:val="ka-GE"/>
        </w:rPr>
        <w:t xml:space="preserve"> </w:t>
      </w:r>
      <w:r w:rsidRPr="00E53F20">
        <w:rPr>
          <w:lang w:val="ka-GE"/>
        </w:rPr>
        <w:t>ორგანული სოფლის მეურნეობის მოთხოვნებს; ხდება უფრო მომგებიანი</w:t>
      </w:r>
      <w:r>
        <w:rPr>
          <w:lang w:val="ka-GE"/>
        </w:rPr>
        <w:t>.</w:t>
      </w:r>
    </w:p>
    <w:p w14:paraId="59BADACD" w14:textId="79401A2C" w:rsidR="00E53F20" w:rsidRPr="00E53F20" w:rsidRDefault="00E53F20" w:rsidP="00E53F20">
      <w:pPr>
        <w:pStyle w:val="ListParagraph"/>
        <w:numPr>
          <w:ilvl w:val="0"/>
          <w:numId w:val="6"/>
        </w:numPr>
      </w:pPr>
      <w:r w:rsidRPr="00E53F20">
        <w:rPr>
          <w:lang w:val="ka-GE"/>
        </w:rPr>
        <w:t>უნივერსალური პროდუქტი რომელსაც სხვა პროდუქტებთან ერთადაც შეუძლია იმოქმედოს.</w:t>
      </w:r>
    </w:p>
    <w:p w14:paraId="2B39144E" w14:textId="77777777" w:rsidR="00E53F20" w:rsidRPr="00E53F20" w:rsidRDefault="00E53F20" w:rsidP="00E53F20"/>
    <w:p w14:paraId="47FB4B23" w14:textId="53308445" w:rsidR="00E53F20" w:rsidRPr="00E53F20" w:rsidRDefault="00E53F20" w:rsidP="00E53F20">
      <w:pPr>
        <w:rPr>
          <w:b/>
          <w:bCs/>
          <w:sz w:val="28"/>
          <w:szCs w:val="28"/>
        </w:rPr>
      </w:pPr>
      <w:r w:rsidRPr="00E53F20">
        <w:rPr>
          <w:b/>
          <w:bCs/>
          <w:sz w:val="28"/>
          <w:szCs w:val="28"/>
          <w:lang w:val="ka-GE"/>
        </w:rPr>
        <w:t xml:space="preserve">მობეტი შესანიშნავად აკონტროლებს ფრთათეთრებს </w:t>
      </w:r>
      <w:r w:rsidRPr="00E53F20">
        <w:rPr>
          <w:b/>
          <w:bCs/>
          <w:sz w:val="28"/>
          <w:szCs w:val="28"/>
          <w:lang w:val="ka-GE"/>
        </w:rPr>
        <w:t xml:space="preserve"> </w:t>
      </w:r>
      <w:r w:rsidRPr="00E53F20">
        <w:rPr>
          <w:b/>
          <w:bCs/>
          <w:sz w:val="28"/>
          <w:szCs w:val="28"/>
          <w:lang w:val="ka-GE"/>
        </w:rPr>
        <w:t>(</w:t>
      </w:r>
      <w:r w:rsidRPr="00E53F20">
        <w:rPr>
          <w:b/>
          <w:bCs/>
          <w:i/>
          <w:iCs/>
          <w:sz w:val="28"/>
          <w:szCs w:val="28"/>
          <w:lang w:val="ka-GE"/>
        </w:rPr>
        <w:t>Bemisia tabaci, Trialeurodes vaporiorum</w:t>
      </w:r>
      <w:r w:rsidRPr="00E53F20">
        <w:rPr>
          <w:b/>
          <w:bCs/>
          <w:sz w:val="28"/>
          <w:szCs w:val="28"/>
          <w:lang w:val="ka-GE"/>
        </w:rPr>
        <w:t xml:space="preserve">), 80 %-დან 95 %-მდე ეფექტურობით. </w:t>
      </w:r>
    </w:p>
    <w:p w14:paraId="7BBBF6E0" w14:textId="77777777" w:rsidR="00E53F20" w:rsidRPr="00E53F20" w:rsidRDefault="00E53F20" w:rsidP="00E53F20"/>
    <w:p w14:paraId="485B1B32" w14:textId="23915425" w:rsidR="00423832" w:rsidRDefault="00E53F20">
      <w:pPr>
        <w:rPr>
          <w:b/>
          <w:bCs/>
          <w:sz w:val="24"/>
          <w:szCs w:val="24"/>
          <w:lang w:val="ka-GE"/>
        </w:rPr>
      </w:pPr>
      <w:r w:rsidRPr="00E53F20">
        <w:rPr>
          <w:b/>
          <w:bCs/>
          <w:sz w:val="24"/>
          <w:szCs w:val="24"/>
          <w:lang w:val="ka-GE"/>
        </w:rPr>
        <w:t>მობეტი მოქმედება და ეფექტები</w:t>
      </w:r>
    </w:p>
    <w:p w14:paraId="6FC410A3" w14:textId="5DEEE8F6" w:rsidR="00E53F20" w:rsidRDefault="00E53F20" w:rsidP="00E53F20">
      <w:pPr>
        <w:rPr>
          <w:lang w:val="ka-GE"/>
        </w:rPr>
      </w:pPr>
      <w:r w:rsidRPr="00E53F20">
        <w:rPr>
          <w:lang w:val="ka-GE"/>
        </w:rPr>
        <w:t>მობეტს შეუძლია დაშალოს ქიტინი ანუ დამცავი ფენა, რომელიც გარს აკრავს რბილ საფარველიან მწერის ჩონჩხს. უჯრედული მემბრანა ირღვევა, იწვევს მავნებლის კვდომას, რომელიც გამოწვეულია დახრჩობით და დეჰიდრატაციით</w:t>
      </w:r>
      <w:r>
        <w:rPr>
          <w:lang w:val="ka-GE"/>
        </w:rPr>
        <w:t>.</w:t>
      </w:r>
    </w:p>
    <w:p w14:paraId="4FBAF551" w14:textId="77777777" w:rsidR="00E53F20" w:rsidRPr="00E53F20" w:rsidRDefault="00E53F20" w:rsidP="00E53F20">
      <w:pPr>
        <w:numPr>
          <w:ilvl w:val="0"/>
          <w:numId w:val="7"/>
        </w:numPr>
      </w:pPr>
      <w:r w:rsidRPr="00E53F20">
        <w:rPr>
          <w:lang w:val="ka-GE"/>
        </w:rPr>
        <w:t>გამაძლიერებელი, დამატენიანებელი და გამწმენდი ეფექტი;</w:t>
      </w:r>
    </w:p>
    <w:p w14:paraId="165871E0" w14:textId="71DA7DF1" w:rsidR="00E53F20" w:rsidRPr="00E53F20" w:rsidRDefault="00E53F20" w:rsidP="00E53F20">
      <w:pPr>
        <w:numPr>
          <w:ilvl w:val="0"/>
          <w:numId w:val="7"/>
        </w:numPr>
      </w:pPr>
      <w:r w:rsidRPr="00E53F20">
        <w:rPr>
          <w:lang w:val="ka-GE"/>
        </w:rPr>
        <w:t>აქრობს მავნებლისა და დაავადებების</w:t>
      </w:r>
      <w:r>
        <w:rPr>
          <w:lang w:val="ka-GE"/>
        </w:rPr>
        <w:t xml:space="preserve">ბ </w:t>
      </w:r>
      <w:r w:rsidRPr="00E53F20">
        <w:rPr>
          <w:lang w:val="ka-GE"/>
        </w:rPr>
        <w:t>საცხოვრებელ გარემოს;</w:t>
      </w:r>
    </w:p>
    <w:p w14:paraId="5A155D3D" w14:textId="77777777" w:rsidR="00E53F20" w:rsidRPr="00E53F20" w:rsidRDefault="00E53F20" w:rsidP="00E53F20">
      <w:pPr>
        <w:numPr>
          <w:ilvl w:val="0"/>
          <w:numId w:val="8"/>
        </w:numPr>
      </w:pPr>
      <w:r w:rsidRPr="00E53F20">
        <w:rPr>
          <w:lang w:val="ka-GE"/>
        </w:rPr>
        <w:t>აძლიერებს სხვა პრეპარატების ადჰეზიას;</w:t>
      </w:r>
    </w:p>
    <w:p w14:paraId="00A6D637" w14:textId="77777777" w:rsidR="00E53F20" w:rsidRPr="00E53F20" w:rsidRDefault="00E53F20" w:rsidP="00E53F20">
      <w:pPr>
        <w:numPr>
          <w:ilvl w:val="0"/>
          <w:numId w:val="8"/>
        </w:numPr>
      </w:pPr>
      <w:r w:rsidRPr="00E53F20">
        <w:rPr>
          <w:lang w:val="ka-GE"/>
        </w:rPr>
        <w:lastRenderedPageBreak/>
        <w:t>ასუსტებს ზედაპირულ დაჭიმულობას</w:t>
      </w:r>
    </w:p>
    <w:p w14:paraId="316C12FD" w14:textId="77777777" w:rsidR="00E53F20" w:rsidRPr="00E53F20" w:rsidRDefault="00E53F20" w:rsidP="00E53F20"/>
    <w:p w14:paraId="1955CA6A" w14:textId="68DF75B0" w:rsidR="00E53F20" w:rsidRDefault="00E53F20">
      <w:pPr>
        <w:rPr>
          <w:b/>
          <w:bCs/>
          <w:sz w:val="24"/>
          <w:szCs w:val="24"/>
          <w:lang w:val="ka-GE"/>
        </w:rPr>
      </w:pPr>
      <w:r>
        <w:rPr>
          <w:b/>
          <w:bCs/>
          <w:sz w:val="24"/>
          <w:szCs w:val="24"/>
          <w:lang w:val="ka-GE"/>
        </w:rPr>
        <w:t>მობეტის გამოყენების ნორმა და დოზირება</w:t>
      </w:r>
    </w:p>
    <w:p w14:paraId="5FB2C198" w14:textId="4AA77F5A" w:rsidR="00E53F20" w:rsidRPr="00E53F20" w:rsidRDefault="00E53F20">
      <w:pPr>
        <w:rPr>
          <w:sz w:val="24"/>
          <w:szCs w:val="24"/>
        </w:rPr>
      </w:pPr>
      <w:r w:rsidRPr="00E53F20">
        <w:rPr>
          <w:sz w:val="24"/>
          <w:szCs w:val="24"/>
          <w:lang w:val="ka-GE"/>
        </w:rPr>
        <w:t> </w:t>
      </w:r>
      <w:r w:rsidRPr="00E53F20">
        <w:rPr>
          <w:sz w:val="24"/>
          <w:szCs w:val="24"/>
          <w:lang w:val="ka-GE"/>
        </w:rPr>
        <w:t>ფოთლოვანი კვება</w:t>
      </w:r>
      <w:r w:rsidRPr="00E53F20">
        <w:rPr>
          <w:sz w:val="24"/>
          <w:szCs w:val="24"/>
          <w:lang w:val="ka-GE"/>
        </w:rPr>
        <w:t xml:space="preserve">: </w:t>
      </w:r>
      <w:r w:rsidRPr="00E53F20">
        <w:rPr>
          <w:sz w:val="24"/>
          <w:szCs w:val="24"/>
        </w:rPr>
        <w:t xml:space="preserve">3-10 </w:t>
      </w:r>
      <w:r w:rsidRPr="00E53F20">
        <w:rPr>
          <w:sz w:val="24"/>
          <w:szCs w:val="24"/>
          <w:lang w:val="ka-GE"/>
        </w:rPr>
        <w:t>მლ/ლ წყალი (</w:t>
      </w:r>
      <w:r w:rsidRPr="00E53F20">
        <w:rPr>
          <w:sz w:val="24"/>
          <w:szCs w:val="24"/>
        </w:rPr>
        <w:t>300-1000</w:t>
      </w:r>
      <w:r w:rsidRPr="00E53F20">
        <w:rPr>
          <w:sz w:val="24"/>
          <w:szCs w:val="24"/>
          <w:lang w:val="ka-GE"/>
        </w:rPr>
        <w:t xml:space="preserve"> მლ/</w:t>
      </w:r>
      <w:r w:rsidRPr="00E53F20">
        <w:rPr>
          <w:sz w:val="24"/>
          <w:szCs w:val="24"/>
        </w:rPr>
        <w:t>100</w:t>
      </w:r>
      <w:r w:rsidRPr="00E53F20">
        <w:rPr>
          <w:sz w:val="24"/>
          <w:szCs w:val="24"/>
          <w:lang w:val="ka-GE"/>
        </w:rPr>
        <w:t xml:space="preserve">ლ წყალი) </w:t>
      </w:r>
    </w:p>
    <w:p w14:paraId="427CDED3" w14:textId="77777777" w:rsidR="00E53F20" w:rsidRPr="00E53F20" w:rsidRDefault="00E53F20" w:rsidP="00E53F20">
      <w:pPr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  <w:lang w:val="ka-GE"/>
        </w:rPr>
        <w:t xml:space="preserve"> </w:t>
      </w:r>
      <w:r w:rsidRPr="00E53F20">
        <w:rPr>
          <w:sz w:val="24"/>
          <w:szCs w:val="24"/>
          <w:lang w:val="ka-GE"/>
        </w:rPr>
        <w:t>გამოიყენება ფოთლებზე შესხურებით;</w:t>
      </w:r>
    </w:p>
    <w:p w14:paraId="4B7D20F7" w14:textId="77777777" w:rsidR="00E53F20" w:rsidRPr="00E53F20" w:rsidRDefault="00E53F20" w:rsidP="00E53F20">
      <w:pPr>
        <w:numPr>
          <w:ilvl w:val="0"/>
          <w:numId w:val="9"/>
        </w:numPr>
        <w:rPr>
          <w:sz w:val="24"/>
          <w:szCs w:val="24"/>
        </w:rPr>
      </w:pPr>
      <w:r w:rsidRPr="00E53F20">
        <w:rPr>
          <w:sz w:val="24"/>
          <w:szCs w:val="24"/>
          <w:lang w:val="ka-GE"/>
        </w:rPr>
        <w:t>შეიტანეთ მაქსიმუმ 3-ჯერ (5-7 დღიანი ინტერვალით);</w:t>
      </w:r>
    </w:p>
    <w:p w14:paraId="1A66752E" w14:textId="77777777" w:rsidR="00E53F20" w:rsidRPr="00E53F20" w:rsidRDefault="00E53F20" w:rsidP="00E53F20">
      <w:pPr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 w:rsidRPr="00E53F20">
        <w:rPr>
          <w:sz w:val="24"/>
          <w:szCs w:val="24"/>
          <w:lang w:val="ka-GE"/>
        </w:rPr>
        <w:t>აუცილებელია პროდუქტით მცენარის საფუძვლიანი დამუშავება;</w:t>
      </w:r>
    </w:p>
    <w:p w14:paraId="67AA2A31" w14:textId="77777777" w:rsidR="00E53F20" w:rsidRPr="00E53F20" w:rsidRDefault="00E53F20" w:rsidP="00E53F20">
      <w:pPr>
        <w:numPr>
          <w:ilvl w:val="0"/>
          <w:numId w:val="9"/>
        </w:numPr>
        <w:tabs>
          <w:tab w:val="left" w:pos="720"/>
        </w:tabs>
        <w:rPr>
          <w:sz w:val="24"/>
          <w:szCs w:val="24"/>
        </w:rPr>
      </w:pPr>
      <w:r w:rsidRPr="00E53F20">
        <w:rPr>
          <w:sz w:val="24"/>
          <w:szCs w:val="24"/>
          <w:lang w:val="ka-GE"/>
        </w:rPr>
        <w:t>გამოყენებამდე შეანჯღრიეთ;</w:t>
      </w:r>
    </w:p>
    <w:p w14:paraId="2EEC9CAE" w14:textId="06219AC2" w:rsidR="00E53F20" w:rsidRDefault="00E53F20">
      <w:pPr>
        <w:rPr>
          <w:b/>
          <w:bCs/>
          <w:sz w:val="24"/>
          <w:szCs w:val="24"/>
          <w:lang w:val="ka-GE"/>
        </w:rPr>
      </w:pPr>
    </w:p>
    <w:p w14:paraId="6D7B9AA9" w14:textId="77777777" w:rsidR="00E53F20" w:rsidRPr="00E53F20" w:rsidRDefault="00E53F20">
      <w:pPr>
        <w:rPr>
          <w:b/>
          <w:bCs/>
          <w:sz w:val="24"/>
          <w:szCs w:val="24"/>
          <w:lang w:val="ka-GE"/>
        </w:rPr>
      </w:pPr>
    </w:p>
    <w:sectPr w:rsidR="00E53F20" w:rsidRPr="00E53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69B7"/>
    <w:multiLevelType w:val="hybridMultilevel"/>
    <w:tmpl w:val="D144B9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661DE"/>
    <w:multiLevelType w:val="hybridMultilevel"/>
    <w:tmpl w:val="82B86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C7101"/>
    <w:multiLevelType w:val="hybridMultilevel"/>
    <w:tmpl w:val="F5C4227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677ECB"/>
    <w:multiLevelType w:val="hybridMultilevel"/>
    <w:tmpl w:val="1236267E"/>
    <w:lvl w:ilvl="0" w:tplc="085AB7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4232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2CD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AB5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1AF0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F849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26C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091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A0F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057CE"/>
    <w:multiLevelType w:val="hybridMultilevel"/>
    <w:tmpl w:val="921EECA2"/>
    <w:lvl w:ilvl="0" w:tplc="9476DA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CF7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ABF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805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9025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9073F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D62A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84D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5091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77A10"/>
    <w:multiLevelType w:val="hybridMultilevel"/>
    <w:tmpl w:val="0F823A72"/>
    <w:lvl w:ilvl="0" w:tplc="71CACA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D4B4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5ECBC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E38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877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4245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6E0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C4F2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2004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0275D"/>
    <w:multiLevelType w:val="hybridMultilevel"/>
    <w:tmpl w:val="8BB04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301FD1"/>
    <w:multiLevelType w:val="hybridMultilevel"/>
    <w:tmpl w:val="B4C0D3EE"/>
    <w:lvl w:ilvl="0" w:tplc="07F0E9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5C26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6DC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F612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E689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9277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868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85D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AE3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B3C2B"/>
    <w:multiLevelType w:val="hybridMultilevel"/>
    <w:tmpl w:val="047AFD50"/>
    <w:lvl w:ilvl="0" w:tplc="766ECD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052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8E8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C48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AB9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DEE5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A84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CAA2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24DE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8A"/>
    <w:rsid w:val="002E2F8A"/>
    <w:rsid w:val="00423832"/>
    <w:rsid w:val="00E5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552C"/>
  <w15:chartTrackingRefBased/>
  <w15:docId w15:val="{8FC1F1A7-5088-4E83-8E1B-431B274D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02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2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6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5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22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75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Guram Kiki</dc:creator>
  <cp:keywords/>
  <dc:description/>
  <cp:lastModifiedBy>Guram Kiki</cp:lastModifiedBy>
  <cp:revision>2</cp:revision>
  <dcterms:created xsi:type="dcterms:W3CDTF">2021-05-31T12:31:00Z</dcterms:created>
  <dcterms:modified xsi:type="dcterms:W3CDTF">2021-05-31T12:40:00Z</dcterms:modified>
</cp:coreProperties>
</file>